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nevertheless,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superficial,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Bullhorn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vigilant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reentering,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out-compete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nevertheless,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McConnell,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unambiguous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epithelial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SASCO.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H4ZBAv8FKEwN45G9xDkbVT88Q4rqoWzVElrcyyLK7KXFMRuqpenVdJl84mPVvrfP47HJDK81SIrBFPVJQfESrMSTfQs?loadFrom=DocumentDeeplink&amp;ts=487.13" TargetMode="External" /><Relationship Id="rId11" Type="http://schemas.openxmlformats.org/officeDocument/2006/relationships/hyperlink" Target="https://www.temi.com/editor/t/H4ZBAv8FKEwN45G9xDkbVT88Q4rqoWzVElrcyyLK7KXFMRuqpenVdJl84mPVvrfP47HJDK81SIrBFPVJQfESrMSTfQs?loadFrom=DocumentDeeplink&amp;ts=556.47" TargetMode="External" /><Relationship Id="rId12" Type="http://schemas.openxmlformats.org/officeDocument/2006/relationships/hyperlink" Target="https://www.temi.com/editor/t/H4ZBAv8FKEwN45G9xDkbVT88Q4rqoWzVElrcyyLK7KXFMRuqpenVdJl84mPVvrfP47HJDK81SIrBFPVJQfESrMSTfQs?loadFrom=DocumentDeeplink&amp;ts=626.73" TargetMode="External" /><Relationship Id="rId13" Type="http://schemas.openxmlformats.org/officeDocument/2006/relationships/hyperlink" Target="https://www.temi.com/editor/t/H4ZBAv8FKEwN45G9xDkbVT88Q4rqoWzVElrcyyLK7KXFMRuqpenVdJl84mPVvrfP47HJDK81SIrBFPVJQfESrMSTfQs?loadFrom=DocumentDeeplink&amp;ts=699.93" TargetMode="External" /><Relationship Id="rId14" Type="http://schemas.openxmlformats.org/officeDocument/2006/relationships/hyperlink" Target="https://www.temi.com/editor/t/H4ZBAv8FKEwN45G9xDkbVT88Q4rqoWzVElrcyyLK7KXFMRuqpenVdJl84mPVvrfP47HJDK81SIrBFPVJQfESrMSTfQs?loadFrom=DocumentDeeplink&amp;ts=777.46" TargetMode="External" /><Relationship Id="rId15" Type="http://schemas.openxmlformats.org/officeDocument/2006/relationships/hyperlink" Target="https://www.temi.com/editor/t/H4ZBAv8FKEwN45G9xDkbVT88Q4rqoWzVElrcyyLK7KXFMRuqpenVdJl84mPVvrfP47HJDK81SIrBFPVJQfESrMSTfQs?loadFrom=DocumentDeeplink&amp;ts=831.34" TargetMode="External" /><Relationship Id="rId16" Type="http://schemas.openxmlformats.org/officeDocument/2006/relationships/hyperlink" Target="https://www.temi.com/editor/t/H4ZBAv8FKEwN45G9xDkbVT88Q4rqoWzVElrcyyLK7KXFMRuqpenVdJl84mPVvrfP47HJDK81SIrBFPVJQfESrMSTfQs?loadFrom=DocumentDeeplink&amp;ts=909.89" TargetMode="External" /><Relationship Id="rId17" Type="http://schemas.openxmlformats.org/officeDocument/2006/relationships/hyperlink" Target="https://www.temi.com/editor/t/H4ZBAv8FKEwN45G9xDkbVT88Q4rqoWzVElrcyyLK7KXFMRuqpenVdJl84mPVvrfP47HJDK81SIrBFPVJQfESrMSTfQs?loadFrom=DocumentDeeplink&amp;ts=967.22" TargetMode="External" /><Relationship Id="rId18" Type="http://schemas.openxmlformats.org/officeDocument/2006/relationships/hyperlink" Target="https://www.temi.com/editor/t/H4ZBAv8FKEwN45G9xDkbVT88Q4rqoWzVElrcyyLK7KXFMRuqpenVdJl84mPVvrfP47HJDK81SIrBFPVJQfESrMSTfQs?loadFrom=DocumentDeeplink&amp;ts=1036.91" TargetMode="External" /><Relationship Id="rId19" Type="http://schemas.openxmlformats.org/officeDocument/2006/relationships/hyperlink" Target="https://www.temi.com/editor/t/H4ZBAv8FKEwN45G9xDkbVT88Q4rqoWzVElrcyyLK7KXFMRuqpenVdJl84mPVvrfP47HJDK81SIrBFPVJQfESrMSTfQs?loadFrom=DocumentDeeplink&amp;ts=1105.0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H4ZBAv8FKEwN45G9xDkbVT88Q4rqoWzVElrcyyLK7KXFMRuqpenVdJl84mPVvrfP47HJDK81SIrBFPVJQfESrMSTfQs?loadFrom=DocumentDeeplink&amp;ts=1175.01" TargetMode="External" /><Relationship Id="rId21" Type="http://schemas.openxmlformats.org/officeDocument/2006/relationships/hyperlink" Target="https://www.temi.com/editor/t/H4ZBAv8FKEwN45G9xDkbVT88Q4rqoWzVElrcyyLK7KXFMRuqpenVdJl84mPVvrfP47HJDK81SIrBFPVJQfESrMSTfQs?loadFrom=DocumentDeeplink&amp;ts=1238.49" TargetMode="External" /><Relationship Id="rId22" Type="http://schemas.openxmlformats.org/officeDocument/2006/relationships/hyperlink" Target="https://www.temi.com/editor/t/H4ZBAv8FKEwN45G9xDkbVT88Q4rqoWzVElrcyyLK7KXFMRuqpenVdJl84mPVvrfP47HJDK81SIrBFPVJQfESrMSTfQs?loadFrom=DocumentDeeplink&amp;ts=1321.69" TargetMode="Externa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H4ZBAv8FKEwN45G9xDkbVT88Q4rqoWzVElrcyyLK7KXFMRuqpenVdJl84mPVvrfP47HJDK81SIrBFPVJQfESrMSTfQs?loadFrom=DocumentDeeplink&amp;ts=0.42" TargetMode="External" /><Relationship Id="rId5" Type="http://schemas.openxmlformats.org/officeDocument/2006/relationships/hyperlink" Target="https://www.temi.com/editor/t/H4ZBAv8FKEwN45G9xDkbVT88Q4rqoWzVElrcyyLK7KXFMRuqpenVdJl84mPVvrfP47HJDK81SIrBFPVJQfESrMSTfQs?loadFrom=DocumentDeeplink&amp;ts=67.47" TargetMode="External" /><Relationship Id="rId6" Type="http://schemas.openxmlformats.org/officeDocument/2006/relationships/hyperlink" Target="https://www.temi.com/editor/t/H4ZBAv8FKEwN45G9xDkbVT88Q4rqoWzVElrcyyLK7KXFMRuqpenVdJl84mPVvrfP47HJDK81SIrBFPVJQfESrMSTfQs?loadFrom=DocumentDeeplink&amp;ts=135.39" TargetMode="External" /><Relationship Id="rId7" Type="http://schemas.openxmlformats.org/officeDocument/2006/relationships/hyperlink" Target="https://www.temi.com/editor/t/H4ZBAv8FKEwN45G9xDkbVT88Q4rqoWzVElrcyyLK7KXFMRuqpenVdJl84mPVvrfP47HJDK81SIrBFPVJQfESrMSTfQs?loadFrom=DocumentDeeplink&amp;ts=216.76" TargetMode="External" /><Relationship Id="rId8" Type="http://schemas.openxmlformats.org/officeDocument/2006/relationships/hyperlink" Target="https://www.temi.com/editor/t/H4ZBAv8FKEwN45G9xDkbVT88Q4rqoWzVElrcyyLK7KXFMRuqpenVdJl84mPVvrfP47HJDK81SIrBFPVJQfESrMSTfQs?loadFrom=DocumentDeeplink&amp;ts=300.52" TargetMode="External" /><Relationship Id="rId9" Type="http://schemas.openxmlformats.org/officeDocument/2006/relationships/hyperlink" Target="https://www.temi.com/editor/t/H4ZBAv8FKEwN45G9xDkbVT88Q4rqoWzVElrcyyLK7KXFMRuqpenVdJl84mPVvrfP47HJDK81SIrBFPVJQfESrMSTfQs?loadFrom=DocumentDeeplink&amp;ts=398.18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